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94915" w14:textId="77777777" w:rsidR="00A033FA" w:rsidRDefault="00A033FA" w:rsidP="00A033FA">
      <w:pPr>
        <w:pStyle w:val="Odstavecseseznamem"/>
        <w:numPr>
          <w:ilvl w:val="0"/>
          <w:numId w:val="2"/>
        </w:numPr>
      </w:pPr>
      <w:r>
        <w:t>Hlavní město Praha poskytuje rozporné informace o aplikaci, kterou mohou oznamovatelé možné protiprávní činnosti podat oznámení.</w:t>
      </w:r>
    </w:p>
    <w:p w14:paraId="7B458297" w14:textId="77777777" w:rsidR="00A033FA" w:rsidRDefault="00A033FA" w:rsidP="00A033FA">
      <w:pPr>
        <w:pStyle w:val="Odstavecseseznamem"/>
        <w:numPr>
          <w:ilvl w:val="0"/>
          <w:numId w:val="1"/>
        </w:numPr>
      </w:pPr>
      <w:r>
        <w:t xml:space="preserve">V letáku dostupném na doméně praha.eu na odkazu </w:t>
      </w:r>
      <w:hyperlink r:id="rId5" w:history="1">
        <w:r w:rsidRPr="00974750">
          <w:rPr>
            <w:rStyle w:val="Hypertextovodkaz"/>
          </w:rPr>
          <w:t>https://www.portalzp.praha.eu/documents/42409/103115/hmp_022022_smernice_letak_a5_nahled.pdf/ae8b0f9f-cf5c-756e-6e22-0ac83aab8bd3?version=1.0&amp;t=1647962640000&amp;download=true</w:t>
        </w:r>
      </w:hyperlink>
    </w:p>
    <w:p w14:paraId="34AFE480" w14:textId="77777777" w:rsidR="00A033FA" w:rsidRDefault="00A033FA" w:rsidP="00A033FA">
      <w:pPr>
        <w:ind w:left="708"/>
      </w:pPr>
      <w:r>
        <w:t xml:space="preserve">je jako varianta podání zmíněna aplikace </w:t>
      </w:r>
      <w:hyperlink r:id="rId6" w:anchor="/whistleblower" w:history="1">
        <w:r w:rsidRPr="00974750">
          <w:rPr>
            <w:rStyle w:val="Hypertextovodkaz"/>
            <w:b/>
            <w:bCs/>
          </w:rPr>
          <w:t>https://praha.whistlee.online/#/whistleblower</w:t>
        </w:r>
      </w:hyperlink>
      <w:r>
        <w:t xml:space="preserve">. </w:t>
      </w:r>
      <w:r>
        <w:rPr>
          <w:b/>
          <w:bCs/>
        </w:rPr>
        <w:t xml:space="preserve"> </w:t>
      </w:r>
      <w:r>
        <w:t>P</w:t>
      </w:r>
      <w:r w:rsidRPr="007F5E08">
        <w:t>o použití tohoto odkazu se však aplikace jeví jako nefunkční</w:t>
      </w:r>
      <w:r>
        <w:t>.</w:t>
      </w:r>
    </w:p>
    <w:p w14:paraId="5ADDCFE6" w14:textId="77777777" w:rsidR="00A033FA" w:rsidRDefault="00A033FA" w:rsidP="00A033FA">
      <w:pPr>
        <w:ind w:left="708"/>
        <w:rPr>
          <w:b/>
          <w:bCs/>
        </w:rPr>
      </w:pPr>
      <w:r w:rsidRPr="00B00D11">
        <w:rPr>
          <w:b/>
          <w:bCs/>
          <w:noProof/>
        </w:rPr>
        <w:drawing>
          <wp:inline distT="0" distB="0" distL="0" distR="0" wp14:anchorId="591E88A6" wp14:editId="036D32A2">
            <wp:extent cx="2724150" cy="2221936"/>
            <wp:effectExtent l="0" t="0" r="0" b="6985"/>
            <wp:docPr id="204191225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91225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31460" cy="222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D9CC0" w14:textId="77777777" w:rsidR="00A033FA" w:rsidRDefault="00A033FA" w:rsidP="00A033FA">
      <w:pPr>
        <w:ind w:left="708"/>
        <w:rPr>
          <w:b/>
          <w:bCs/>
        </w:rPr>
      </w:pPr>
    </w:p>
    <w:p w14:paraId="0FF31E56" w14:textId="77777777" w:rsidR="00A033FA" w:rsidRPr="00D15665" w:rsidRDefault="00A033FA" w:rsidP="00A033FA">
      <w:pPr>
        <w:ind w:left="708"/>
        <w:rPr>
          <w:b/>
          <w:bCs/>
          <w:i/>
          <w:iCs/>
        </w:rPr>
      </w:pPr>
      <w:r w:rsidRPr="00E439E9">
        <w:rPr>
          <w:b/>
          <w:bCs/>
          <w:i/>
          <w:iCs/>
        </w:rPr>
        <w:t xml:space="preserve">Žádost 1: </w:t>
      </w:r>
      <w:r w:rsidRPr="00D15665">
        <w:rPr>
          <w:b/>
          <w:bCs/>
          <w:i/>
          <w:iCs/>
        </w:rPr>
        <w:t>Žádáme o poskytnutí následujících informací:</w:t>
      </w:r>
    </w:p>
    <w:p w14:paraId="7CDF7FA3" w14:textId="77777777" w:rsidR="00A033FA" w:rsidRPr="00D15665" w:rsidRDefault="00A033FA" w:rsidP="00A033FA">
      <w:pPr>
        <w:ind w:left="708"/>
        <w:rPr>
          <w:b/>
          <w:bCs/>
          <w:i/>
          <w:iCs/>
        </w:rPr>
      </w:pPr>
      <w:r w:rsidRPr="00D15665">
        <w:rPr>
          <w:b/>
          <w:bCs/>
          <w:i/>
          <w:iCs/>
        </w:rPr>
        <w:t>a) kdo aplikaci provozuje (identifikace subjektu) a na jakém právním základě tak činí, a to za celou dobu jejího provozu,</w:t>
      </w:r>
    </w:p>
    <w:p w14:paraId="25308B79" w14:textId="77777777" w:rsidR="00A033FA" w:rsidRPr="00D15665" w:rsidRDefault="00A033FA" w:rsidP="00A033FA">
      <w:pPr>
        <w:ind w:left="708"/>
        <w:rPr>
          <w:b/>
          <w:bCs/>
          <w:i/>
          <w:iCs/>
        </w:rPr>
      </w:pPr>
      <w:r w:rsidRPr="00D15665">
        <w:rPr>
          <w:b/>
          <w:bCs/>
          <w:i/>
          <w:iCs/>
        </w:rPr>
        <w:t>b) poskytnutí příslušné smlouvy upravující provoz aplikace, včetně případné smlouvy o zpracování osobních údajů nebo jiného dokumentu upravujícího ochranu osobních údajů, existuje-li,</w:t>
      </w:r>
    </w:p>
    <w:p w14:paraId="52637327" w14:textId="77777777" w:rsidR="00A033FA" w:rsidRPr="00D15665" w:rsidRDefault="00A033FA" w:rsidP="00A033FA">
      <w:pPr>
        <w:ind w:left="708"/>
        <w:rPr>
          <w:b/>
          <w:bCs/>
          <w:i/>
          <w:iCs/>
        </w:rPr>
      </w:pPr>
      <w:r w:rsidRPr="00D15665">
        <w:rPr>
          <w:b/>
          <w:bCs/>
          <w:i/>
          <w:iCs/>
        </w:rPr>
        <w:t>c) z jakého důvodu je výše uvedený odkaz nefunkční.</w:t>
      </w:r>
    </w:p>
    <w:p w14:paraId="4C4582F9" w14:textId="77777777" w:rsidR="00A033FA" w:rsidRDefault="00A033FA" w:rsidP="00A033FA">
      <w:pPr>
        <w:ind w:left="708"/>
        <w:rPr>
          <w:b/>
          <w:bCs/>
          <w:i/>
          <w:iCs/>
        </w:rPr>
      </w:pPr>
      <w:r w:rsidRPr="00D15665">
        <w:rPr>
          <w:b/>
          <w:bCs/>
          <w:i/>
          <w:iCs/>
        </w:rPr>
        <w:t>Pokud některou z požadovaných informací nemáte k dispozici, žádáme o sdělení této skutečnosti výslovně.</w:t>
      </w:r>
    </w:p>
    <w:p w14:paraId="21BE6233" w14:textId="77777777" w:rsidR="00A033FA" w:rsidRPr="002C4B7D" w:rsidRDefault="00A033FA" w:rsidP="00A033FA">
      <w:pPr>
        <w:ind w:left="720"/>
        <w:rPr>
          <w:b/>
          <w:bCs/>
          <w:i/>
          <w:iCs/>
          <w:highlight w:val="yellow"/>
        </w:rPr>
      </w:pPr>
      <w:r w:rsidRPr="002C4B7D">
        <w:rPr>
          <w:b/>
          <w:bCs/>
          <w:i/>
          <w:iCs/>
          <w:highlight w:val="yellow"/>
        </w:rPr>
        <w:t>Odpověď k</w:t>
      </w:r>
      <w:r w:rsidRPr="002C4B7D">
        <w:rPr>
          <w:rFonts w:ascii="Arial" w:hAnsi="Arial" w:cs="Arial"/>
          <w:b/>
          <w:bCs/>
          <w:i/>
          <w:iCs/>
          <w:highlight w:val="yellow"/>
        </w:rPr>
        <w:t> </w:t>
      </w:r>
      <w:r w:rsidRPr="002C4B7D">
        <w:rPr>
          <w:rFonts w:ascii="Aptos" w:hAnsi="Aptos" w:cs="Aptos"/>
          <w:b/>
          <w:bCs/>
          <w:i/>
          <w:iCs/>
          <w:highlight w:val="yellow"/>
        </w:rPr>
        <w:t>Žá</w:t>
      </w:r>
      <w:r w:rsidRPr="002C4B7D">
        <w:rPr>
          <w:b/>
          <w:bCs/>
          <w:i/>
          <w:iCs/>
          <w:highlight w:val="yellow"/>
        </w:rPr>
        <w:t xml:space="preserve">dosti </w:t>
      </w:r>
      <w:r w:rsidRPr="002C4B7D">
        <w:rPr>
          <w:rFonts w:ascii="Aptos" w:hAnsi="Aptos" w:cs="Aptos"/>
          <w:b/>
          <w:bCs/>
          <w:i/>
          <w:iCs/>
          <w:highlight w:val="yellow"/>
        </w:rPr>
        <w:t>č</w:t>
      </w:r>
      <w:r w:rsidRPr="002C4B7D">
        <w:rPr>
          <w:b/>
          <w:bCs/>
          <w:i/>
          <w:iCs/>
          <w:highlight w:val="yellow"/>
        </w:rPr>
        <w:t>.</w:t>
      </w:r>
      <w:r w:rsidRPr="002C4B7D">
        <w:rPr>
          <w:rFonts w:ascii="Arial" w:hAnsi="Arial" w:cs="Arial"/>
          <w:b/>
          <w:bCs/>
          <w:i/>
          <w:iCs/>
          <w:highlight w:val="yellow"/>
        </w:rPr>
        <w:t> </w:t>
      </w:r>
      <w:r w:rsidRPr="002C4B7D">
        <w:rPr>
          <w:b/>
          <w:bCs/>
          <w:i/>
          <w:iCs/>
          <w:highlight w:val="yellow"/>
        </w:rPr>
        <w:t>1, bod</w:t>
      </w:r>
      <w:r w:rsidRPr="002C4B7D">
        <w:rPr>
          <w:rFonts w:ascii="Aptos" w:hAnsi="Aptos" w:cs="Aptos"/>
          <w:b/>
          <w:bCs/>
          <w:i/>
          <w:iCs/>
          <w:highlight w:val="yellow"/>
        </w:rPr>
        <w:t>ů</w:t>
      </w:r>
      <w:r w:rsidRPr="002C4B7D">
        <w:rPr>
          <w:b/>
          <w:bCs/>
          <w:i/>
          <w:iCs/>
          <w:highlight w:val="yellow"/>
        </w:rPr>
        <w:t xml:space="preserve">m a), b) a c). </w:t>
      </w:r>
    </w:p>
    <w:p w14:paraId="1FCA0CE8" w14:textId="77777777" w:rsidR="00A033FA" w:rsidRPr="00D15665" w:rsidRDefault="00A033FA" w:rsidP="00A033FA">
      <w:pPr>
        <w:ind w:left="708"/>
        <w:rPr>
          <w:b/>
          <w:bCs/>
          <w:i/>
          <w:iCs/>
        </w:rPr>
      </w:pPr>
      <w:r w:rsidRPr="002C4B7D">
        <w:rPr>
          <w:b/>
          <w:bCs/>
          <w:i/>
          <w:iCs/>
          <w:highlight w:val="yellow"/>
        </w:rPr>
        <w:t xml:space="preserve">Služba byla provozována na základě Objednávky č. OBJ/OIC/40/06/00005/2021. Služba </w:t>
      </w:r>
      <w:proofErr w:type="spellStart"/>
      <w:r w:rsidRPr="002C4B7D">
        <w:rPr>
          <w:b/>
          <w:bCs/>
          <w:i/>
          <w:iCs/>
          <w:highlight w:val="yellow"/>
        </w:rPr>
        <w:t>whistlee</w:t>
      </w:r>
      <w:proofErr w:type="spellEnd"/>
      <w:r w:rsidRPr="002C4B7D">
        <w:rPr>
          <w:b/>
          <w:bCs/>
          <w:i/>
          <w:iCs/>
          <w:highlight w:val="yellow"/>
        </w:rPr>
        <w:t xml:space="preserve"> běžela po dobu, než byla vypovězena ze strany věcného garanta, kterým je odbor Právní podpory MHMP. Od této doby neevidujeme ze strany odboru informatických činností MHMP žádnou objednávku.</w:t>
      </w:r>
    </w:p>
    <w:p w14:paraId="255DD39C" w14:textId="77777777" w:rsidR="00A033FA" w:rsidRDefault="00A033FA" w:rsidP="00A033FA">
      <w:pPr>
        <w:pStyle w:val="Odstavecseseznamem"/>
        <w:numPr>
          <w:ilvl w:val="0"/>
          <w:numId w:val="1"/>
        </w:numPr>
      </w:pPr>
      <w:r>
        <w:t xml:space="preserve">Na stránkách: </w:t>
      </w:r>
      <w:hyperlink r:id="rId8" w:history="1">
        <w:r w:rsidRPr="00424D0A">
          <w:rPr>
            <w:rStyle w:val="Hypertextovodkaz"/>
          </w:rPr>
          <w:t>https://praha.eu/oznameni-poruseni-prava-unie-ochrana-oznamovatele</w:t>
        </w:r>
      </w:hyperlink>
      <w:r>
        <w:t xml:space="preserve"> hlavní město Praha uvádí, že používá odlišnou aplikaci </w:t>
      </w:r>
      <w:proofErr w:type="spellStart"/>
      <w:r>
        <w:t>GlobalLeaks</w:t>
      </w:r>
      <w:proofErr w:type="spellEnd"/>
      <w:r>
        <w:t xml:space="preserve"> („</w:t>
      </w:r>
      <w:proofErr w:type="spellStart"/>
      <w:r>
        <w:t>Powered</w:t>
      </w:r>
      <w:proofErr w:type="spellEnd"/>
      <w:r>
        <w:t xml:space="preserve"> by </w:t>
      </w:r>
      <w:proofErr w:type="spellStart"/>
      <w:r>
        <w:t>GlobalLeaks</w:t>
      </w:r>
      <w:proofErr w:type="spellEnd"/>
      <w:r>
        <w:t xml:space="preserve">“), dostupnou na adrese: </w:t>
      </w:r>
      <w:hyperlink r:id="rId9" w:anchor="/" w:history="1">
        <w:r w:rsidRPr="00424D0A">
          <w:rPr>
            <w:rStyle w:val="Hypertextovodkaz"/>
          </w:rPr>
          <w:t>https://oznam.praha.eu/#/</w:t>
        </w:r>
      </w:hyperlink>
      <w:r>
        <w:t xml:space="preserve"> </w:t>
      </w:r>
    </w:p>
    <w:p w14:paraId="1B8BCB69" w14:textId="77777777" w:rsidR="00A033FA" w:rsidRDefault="00A033FA" w:rsidP="00A033FA">
      <w:pPr>
        <w:ind w:left="708"/>
      </w:pPr>
      <w:r>
        <w:t>Na uvedených stránkách jsme však nebyli schopni dohledat informace o způsobu provozování této aplikace.</w:t>
      </w:r>
    </w:p>
    <w:p w14:paraId="5D073669" w14:textId="77777777" w:rsidR="00A033FA" w:rsidRPr="00B81F38" w:rsidRDefault="00A033FA" w:rsidP="00A033FA">
      <w:pPr>
        <w:ind w:left="708"/>
        <w:rPr>
          <w:b/>
          <w:bCs/>
          <w:i/>
          <w:iCs/>
        </w:rPr>
      </w:pPr>
      <w:r w:rsidRPr="00B81F38">
        <w:rPr>
          <w:b/>
          <w:bCs/>
          <w:i/>
          <w:iCs/>
        </w:rPr>
        <w:lastRenderedPageBreak/>
        <w:t>Žádost 2:</w:t>
      </w:r>
    </w:p>
    <w:p w14:paraId="78BF4DFB" w14:textId="77777777" w:rsidR="00A033FA" w:rsidRPr="00B81F38" w:rsidRDefault="00A033FA" w:rsidP="00A033FA">
      <w:pPr>
        <w:ind w:left="708"/>
        <w:rPr>
          <w:b/>
          <w:bCs/>
          <w:i/>
          <w:iCs/>
        </w:rPr>
      </w:pPr>
      <w:r w:rsidRPr="00B81F38">
        <w:rPr>
          <w:b/>
          <w:bCs/>
          <w:i/>
          <w:iCs/>
        </w:rPr>
        <w:t>Žádáme o poskytnutí následujících informací:</w:t>
      </w:r>
    </w:p>
    <w:p w14:paraId="5E1F8F57" w14:textId="77777777" w:rsidR="00A033FA" w:rsidRPr="00B81F38" w:rsidRDefault="00A033FA" w:rsidP="00A033FA">
      <w:pPr>
        <w:ind w:left="708"/>
        <w:rPr>
          <w:b/>
          <w:bCs/>
          <w:i/>
          <w:iCs/>
        </w:rPr>
      </w:pPr>
      <w:r w:rsidRPr="00B81F38">
        <w:rPr>
          <w:b/>
          <w:bCs/>
          <w:i/>
          <w:iCs/>
        </w:rPr>
        <w:t>a) kdo aplikaci provozuje (identifikace subjektu) a na jakém právním základě tak činí, a to za celou dobu jejího provozu,</w:t>
      </w:r>
    </w:p>
    <w:p w14:paraId="7BCAF1DD" w14:textId="77777777" w:rsidR="00A033FA" w:rsidRPr="00B81F38" w:rsidRDefault="00A033FA" w:rsidP="00A033FA">
      <w:pPr>
        <w:ind w:left="708"/>
        <w:rPr>
          <w:b/>
          <w:bCs/>
          <w:i/>
          <w:iCs/>
        </w:rPr>
      </w:pPr>
      <w:r w:rsidRPr="00B81F38">
        <w:rPr>
          <w:b/>
          <w:bCs/>
          <w:i/>
          <w:iCs/>
        </w:rPr>
        <w:t>b) poskytnutí příslušné smlouvy upravující provoz aplikace, včetně případné smlouvy o zpracování osobních údajů nebo jiného dokumentu upravujícího ochranu osobních údajů, existuje-li,</w:t>
      </w:r>
    </w:p>
    <w:p w14:paraId="33ADB5C1" w14:textId="77777777" w:rsidR="00A033FA" w:rsidRPr="00B81F38" w:rsidRDefault="00A033FA" w:rsidP="00A033FA">
      <w:pPr>
        <w:ind w:left="708"/>
        <w:rPr>
          <w:b/>
          <w:bCs/>
          <w:i/>
          <w:iCs/>
        </w:rPr>
      </w:pPr>
      <w:r w:rsidRPr="00B81F38">
        <w:rPr>
          <w:b/>
          <w:bCs/>
          <w:i/>
          <w:iCs/>
        </w:rPr>
        <w:t xml:space="preserve">c) pokud </w:t>
      </w:r>
      <w:r>
        <w:rPr>
          <w:b/>
          <w:bCs/>
          <w:i/>
          <w:iCs/>
        </w:rPr>
        <w:t>h</w:t>
      </w:r>
      <w:r w:rsidRPr="00B81F38">
        <w:rPr>
          <w:b/>
          <w:bCs/>
          <w:i/>
          <w:iCs/>
        </w:rPr>
        <w:t>lavní město Praha provozuje nebo provozovalo více aplikací pro podávání oznámení, žádáme o vysvětlení důvodu této plurality a o vymezení časového období jejich souběžného nebo následného provozu.</w:t>
      </w:r>
    </w:p>
    <w:p w14:paraId="2A227A5E" w14:textId="77777777" w:rsidR="00A033FA" w:rsidRDefault="00A033FA" w:rsidP="00A033FA">
      <w:pPr>
        <w:ind w:left="708"/>
        <w:rPr>
          <w:b/>
          <w:bCs/>
          <w:i/>
          <w:iCs/>
        </w:rPr>
      </w:pPr>
      <w:r w:rsidRPr="0036096A">
        <w:rPr>
          <w:b/>
          <w:bCs/>
          <w:i/>
          <w:iCs/>
        </w:rPr>
        <w:t>Pokud některou z požadovaných informací nemáte k dispozici, žádáme o sdělení této skutečnosti výslovně.</w:t>
      </w:r>
    </w:p>
    <w:p w14:paraId="07BD260B" w14:textId="77777777" w:rsidR="00A033FA" w:rsidRPr="002C4B7D" w:rsidRDefault="00A033FA" w:rsidP="00A033FA">
      <w:pPr>
        <w:ind w:left="720"/>
        <w:rPr>
          <w:b/>
          <w:bCs/>
          <w:highlight w:val="yellow"/>
        </w:rPr>
      </w:pPr>
      <w:r w:rsidRPr="002C4B7D">
        <w:rPr>
          <w:b/>
          <w:bCs/>
          <w:highlight w:val="yellow"/>
        </w:rPr>
        <w:t>Odpověď k</w:t>
      </w:r>
      <w:r w:rsidRPr="002C4B7D">
        <w:rPr>
          <w:rFonts w:ascii="Arial" w:hAnsi="Arial" w:cs="Arial"/>
          <w:b/>
          <w:bCs/>
          <w:highlight w:val="yellow"/>
        </w:rPr>
        <w:t> </w:t>
      </w:r>
      <w:r w:rsidRPr="002C4B7D">
        <w:rPr>
          <w:rFonts w:ascii="Aptos" w:hAnsi="Aptos" w:cs="Aptos"/>
          <w:b/>
          <w:bCs/>
          <w:highlight w:val="yellow"/>
        </w:rPr>
        <w:t>Žá</w:t>
      </w:r>
      <w:r w:rsidRPr="002C4B7D">
        <w:rPr>
          <w:b/>
          <w:bCs/>
          <w:highlight w:val="yellow"/>
        </w:rPr>
        <w:t xml:space="preserve">dosti </w:t>
      </w:r>
      <w:r w:rsidRPr="002C4B7D">
        <w:rPr>
          <w:rFonts w:ascii="Aptos" w:hAnsi="Aptos" w:cs="Aptos"/>
          <w:b/>
          <w:bCs/>
          <w:highlight w:val="yellow"/>
        </w:rPr>
        <w:t>č</w:t>
      </w:r>
      <w:r w:rsidRPr="002C4B7D">
        <w:rPr>
          <w:b/>
          <w:bCs/>
          <w:highlight w:val="yellow"/>
        </w:rPr>
        <w:t>.</w:t>
      </w:r>
      <w:r w:rsidRPr="002C4B7D">
        <w:rPr>
          <w:rFonts w:ascii="Arial" w:hAnsi="Arial" w:cs="Arial"/>
          <w:b/>
          <w:bCs/>
          <w:highlight w:val="yellow"/>
        </w:rPr>
        <w:t> </w:t>
      </w:r>
      <w:r w:rsidRPr="002C4B7D">
        <w:rPr>
          <w:b/>
          <w:bCs/>
          <w:highlight w:val="yellow"/>
        </w:rPr>
        <w:t>2, bod</w:t>
      </w:r>
      <w:r w:rsidRPr="002C4B7D">
        <w:rPr>
          <w:rFonts w:ascii="Aptos" w:hAnsi="Aptos" w:cs="Aptos"/>
          <w:b/>
          <w:bCs/>
          <w:highlight w:val="yellow"/>
        </w:rPr>
        <w:t>ů</w:t>
      </w:r>
      <w:r w:rsidRPr="002C4B7D">
        <w:rPr>
          <w:b/>
          <w:bCs/>
          <w:highlight w:val="yellow"/>
        </w:rPr>
        <w:t xml:space="preserve">m a), b) a c). </w:t>
      </w:r>
    </w:p>
    <w:p w14:paraId="7E6928D1" w14:textId="77777777" w:rsidR="00A033FA" w:rsidRPr="002C4B7D" w:rsidRDefault="00A033FA" w:rsidP="00A033FA">
      <w:pPr>
        <w:ind w:left="708"/>
        <w:rPr>
          <w:b/>
          <w:bCs/>
        </w:rPr>
      </w:pPr>
      <w:r w:rsidRPr="002C4B7D">
        <w:rPr>
          <w:b/>
          <w:bCs/>
          <w:highlight w:val="yellow"/>
        </w:rPr>
        <w:t>Aplikaci pro oznámení o porušení práva EU a ochranu oznamovatele v současné době pro hlavní město Prahu zajišťuje společnost Operátor ICT, a.s. Služba je aktuálně poskytována bez samostatné objednávky. Povinný subjekt nemá k dispozici informace, na jejichž základě by mohl potvrdit provoz více aplikací pro podávání oznámení ani vymezit období jejich souběžného či následného provozu.</w:t>
      </w:r>
    </w:p>
    <w:p w14:paraId="234FDC4E" w14:textId="77777777" w:rsidR="00A033FA" w:rsidRDefault="00A033FA" w:rsidP="00A033FA">
      <w:pPr>
        <w:pStyle w:val="Default"/>
      </w:pPr>
    </w:p>
    <w:p w14:paraId="49C351E9" w14:textId="77777777" w:rsidR="00A033FA" w:rsidRPr="004F1693" w:rsidRDefault="00A033FA" w:rsidP="00A033FA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t xml:space="preserve">Hlavní město Praha provozuje aplikaci Změňte.to </w:t>
      </w:r>
      <w:r>
        <w:rPr>
          <w:color w:val="467885"/>
          <w:sz w:val="22"/>
          <w:szCs w:val="22"/>
        </w:rPr>
        <w:t>https://zmente.to/</w:t>
      </w:r>
      <w:r>
        <w:rPr>
          <w:sz w:val="22"/>
          <w:szCs w:val="22"/>
        </w:rPr>
        <w:t>, jež představuje jednotné místo, které nabízí možnost posílat podněty ke zlepšení veřejného prostoru a hlášení závad na území Prahy</w:t>
      </w:r>
      <w:r w:rsidRPr="00110F64">
        <w:t>.</w:t>
      </w:r>
      <w:r w:rsidRPr="004F1693">
        <w:rPr>
          <w:b/>
          <w:bCs/>
          <w:i/>
          <w:iCs/>
        </w:rPr>
        <w:t xml:space="preserve"> </w:t>
      </w:r>
    </w:p>
    <w:p w14:paraId="652A2C9C" w14:textId="77777777" w:rsidR="00A033FA" w:rsidRDefault="00A033FA" w:rsidP="00A033FA">
      <w:pPr>
        <w:pStyle w:val="Odstavecseseznamem"/>
        <w:ind w:left="360"/>
        <w:rPr>
          <w:b/>
          <w:bCs/>
          <w:i/>
          <w:iCs/>
        </w:rPr>
      </w:pPr>
    </w:p>
    <w:p w14:paraId="1DFE5C21" w14:textId="77777777" w:rsidR="00A033FA" w:rsidRPr="00110F64" w:rsidRDefault="00A033FA" w:rsidP="00A033FA">
      <w:pPr>
        <w:pStyle w:val="Odstavecseseznamem"/>
        <w:ind w:left="360"/>
        <w:rPr>
          <w:b/>
          <w:bCs/>
          <w:i/>
          <w:iCs/>
        </w:rPr>
      </w:pPr>
      <w:r w:rsidRPr="00110F64">
        <w:rPr>
          <w:b/>
          <w:bCs/>
          <w:i/>
          <w:iCs/>
        </w:rPr>
        <w:t>Žádost 3: Žádáme Vás o:</w:t>
      </w:r>
    </w:p>
    <w:p w14:paraId="42211057" w14:textId="77777777" w:rsidR="00A033FA" w:rsidRPr="004F1693" w:rsidRDefault="00A033FA" w:rsidP="00A033FA">
      <w:pPr>
        <w:pStyle w:val="Odstavecseseznamem"/>
        <w:numPr>
          <w:ilvl w:val="1"/>
          <w:numId w:val="2"/>
        </w:numPr>
        <w:rPr>
          <w:b/>
          <w:bCs/>
          <w:i/>
          <w:iCs/>
        </w:rPr>
      </w:pPr>
      <w:r w:rsidRPr="004F1693">
        <w:rPr>
          <w:b/>
          <w:bCs/>
          <w:i/>
          <w:iCs/>
        </w:rPr>
        <w:t xml:space="preserve">informaci, kdo je vlastníkem aplikace a na jakém právním základě tomu tak je, </w:t>
      </w:r>
    </w:p>
    <w:p w14:paraId="097CB5D9" w14:textId="77777777" w:rsidR="00A033FA" w:rsidRDefault="00A033FA" w:rsidP="00A033FA">
      <w:pPr>
        <w:pStyle w:val="Odstavecseseznamem"/>
        <w:numPr>
          <w:ilvl w:val="1"/>
          <w:numId w:val="2"/>
        </w:numPr>
        <w:rPr>
          <w:b/>
          <w:bCs/>
          <w:i/>
          <w:iCs/>
        </w:rPr>
      </w:pPr>
      <w:r w:rsidRPr="004F1693">
        <w:rPr>
          <w:b/>
          <w:bCs/>
          <w:i/>
          <w:iCs/>
        </w:rPr>
        <w:t xml:space="preserve">informaci, kdo aplikaci provozoval, a to za celé období od jejího spuštění do data podání této žádosti, včetně uvedení konkrétních časových období, ve kterých jednotlivé subjekty aplikaci provozovaly, </w:t>
      </w:r>
    </w:p>
    <w:p w14:paraId="1058E9F3" w14:textId="77777777" w:rsidR="00A033FA" w:rsidRPr="004F1693" w:rsidRDefault="00A033FA" w:rsidP="00A033FA">
      <w:pPr>
        <w:ind w:left="720"/>
        <w:rPr>
          <w:b/>
          <w:bCs/>
        </w:rPr>
      </w:pPr>
      <w:r w:rsidRPr="002C4B7D">
        <w:rPr>
          <w:b/>
          <w:bCs/>
          <w:highlight w:val="yellow"/>
        </w:rPr>
        <w:t>3 a), b) Hlavní město Praha zajišťuje v současné době služby spojené s provozem aplikace Změňte.to v rámci vertikální spolupráce prostřednictvím spol. Operátor ICT, a.s. Ve službě provozu je rovněž zahrnut licenční poplatek (nevýhradní licence) za užívání aplikace. Zajištění majetkových práv, popř. licenčního oprávnění v rozsahu dostatečném pro poskytování služeb je povinností spol. Operátor ICT, a.s. Vzhledem k tomu, že hlavní město Praha není vlastníkem majetkových práv k aplikaci, dalšími informacemi v dané otázce nedisponuje. Technická podpora, údržba a případný další rozvoj aplikace byly zajišťovány prostřednictvím městské společnosti Operátor ICT a.s., IČO02795281, se sídlem Plynární 1617/10, 170 00 Praha 7.</w:t>
      </w:r>
    </w:p>
    <w:p w14:paraId="3E13D7E2" w14:textId="77777777" w:rsidR="00A033FA" w:rsidRPr="004F1693" w:rsidRDefault="00A033FA" w:rsidP="00A033FA">
      <w:pPr>
        <w:pStyle w:val="Odstavecseseznamem"/>
        <w:numPr>
          <w:ilvl w:val="1"/>
          <w:numId w:val="2"/>
        </w:numPr>
        <w:rPr>
          <w:b/>
          <w:bCs/>
          <w:i/>
          <w:iCs/>
        </w:rPr>
      </w:pPr>
      <w:r w:rsidRPr="004F1693">
        <w:rPr>
          <w:b/>
          <w:bCs/>
          <w:i/>
          <w:iCs/>
        </w:rPr>
        <w:t xml:space="preserve">poskytnutí všech smluv, objednávek nebo jiných právních aktů, na jejichž základě byl provoz aplikace zajišťován, včetně uvedení jejich časové účinnosti, </w:t>
      </w:r>
    </w:p>
    <w:p w14:paraId="1A4DD351" w14:textId="77777777" w:rsidR="00A033FA" w:rsidRPr="004F1693" w:rsidRDefault="00A033FA" w:rsidP="00A033FA">
      <w:pPr>
        <w:pStyle w:val="Odstavecseseznamem"/>
        <w:numPr>
          <w:ilvl w:val="1"/>
          <w:numId w:val="2"/>
        </w:numPr>
        <w:rPr>
          <w:b/>
          <w:bCs/>
          <w:i/>
          <w:iCs/>
        </w:rPr>
      </w:pPr>
      <w:r w:rsidRPr="004F1693">
        <w:rPr>
          <w:b/>
          <w:bCs/>
          <w:i/>
          <w:iCs/>
        </w:rPr>
        <w:lastRenderedPageBreak/>
        <w:t>výslovné sdělení, zda existovalo jakékoliv časové období, ve kterém byl provoz aplikace zajišťován bez platné a účinné smlouvy, objednávky nebo jiného právního</w:t>
      </w:r>
    </w:p>
    <w:p w14:paraId="36B09894" w14:textId="77777777" w:rsidR="00A033FA" w:rsidRDefault="00A033FA" w:rsidP="00A033FA">
      <w:pPr>
        <w:pStyle w:val="Odstavecseseznamem"/>
        <w:ind w:left="1080"/>
        <w:rPr>
          <w:b/>
          <w:bCs/>
          <w:i/>
          <w:iCs/>
        </w:rPr>
      </w:pPr>
      <w:r w:rsidRPr="004F1693">
        <w:rPr>
          <w:b/>
          <w:bCs/>
          <w:i/>
          <w:iCs/>
        </w:rPr>
        <w:t>aktu, a pokud ano, uvedení tohoto období a právního titulu, na jehož základě byl provoz v takovém období zajišťován.</w:t>
      </w:r>
    </w:p>
    <w:p w14:paraId="2FDA2A8D" w14:textId="77777777" w:rsidR="00A033FA" w:rsidRPr="002C4B7D" w:rsidRDefault="00A033FA" w:rsidP="00A033FA">
      <w:pPr>
        <w:ind w:left="720"/>
        <w:rPr>
          <w:b/>
          <w:bCs/>
          <w:highlight w:val="yellow"/>
        </w:rPr>
      </w:pPr>
      <w:r w:rsidRPr="002C4B7D">
        <w:rPr>
          <w:b/>
          <w:bCs/>
          <w:highlight w:val="yellow"/>
        </w:rPr>
        <w:t>3 c), d) Provoz byl zajištěn na základě smlouvy č. INO/31/04/000055/2020. Dále pak byla služba v období od 1.1.2024 do 31.12.2025 poskytována ze strany společnosti Operátor ICT, a.s.  bez samostatné smlouvy. Aktuálně je provoz zajištěn na základě objednávky č. OBJ/OIC/40/04/00171/2025</w:t>
      </w:r>
    </w:p>
    <w:p w14:paraId="5F9F3352" w14:textId="77777777" w:rsidR="00A033FA" w:rsidRDefault="00A033FA" w:rsidP="00A033FA">
      <w:pPr>
        <w:rPr>
          <w:b/>
          <w:bCs/>
          <w:i/>
          <w:iCs/>
        </w:rPr>
      </w:pPr>
      <w:r w:rsidRPr="00E17C82">
        <w:rPr>
          <w:b/>
          <w:bCs/>
          <w:i/>
          <w:iCs/>
        </w:rPr>
        <w:t>Pokud některou z požadovaných informací nemáte k dispozici, žádáme o sdělení této skutečnosti výslovně.</w:t>
      </w:r>
    </w:p>
    <w:p w14:paraId="7980B14B" w14:textId="77777777" w:rsidR="00A033FA" w:rsidRPr="002C4B7D" w:rsidRDefault="00A033FA" w:rsidP="00A033FA">
      <w:r w:rsidRPr="002C4B7D">
        <w:rPr>
          <w:highlight w:val="yellow"/>
          <w:u w:val="single"/>
        </w:rPr>
        <w:t xml:space="preserve">V rozsahu smluv zveřejněných v registru smluv povinný subjekt odkazuje podle § 6 </w:t>
      </w:r>
      <w:proofErr w:type="spellStart"/>
      <w:r w:rsidRPr="002C4B7D">
        <w:rPr>
          <w:highlight w:val="yellow"/>
          <w:u w:val="single"/>
        </w:rPr>
        <w:t>InfZ</w:t>
      </w:r>
      <w:proofErr w:type="spellEnd"/>
      <w:r w:rsidRPr="002C4B7D">
        <w:rPr>
          <w:highlight w:val="yellow"/>
          <w:u w:val="single"/>
        </w:rPr>
        <w:t xml:space="preserve"> na veřejně</w:t>
      </w:r>
      <w:r w:rsidRPr="002C4B7D">
        <w:rPr>
          <w:highlight w:val="yellow"/>
        </w:rPr>
        <w:t xml:space="preserve"> </w:t>
      </w:r>
      <w:r w:rsidRPr="002C4B7D">
        <w:rPr>
          <w:highlight w:val="yellow"/>
          <w:u w:val="single"/>
        </w:rPr>
        <w:t>dostupné informace; identifikace dodavatele, účinnosti a celkové doby plnění jsou dohledatelná ve veřejně</w:t>
      </w:r>
      <w:r w:rsidRPr="002C4B7D">
        <w:rPr>
          <w:highlight w:val="yellow"/>
        </w:rPr>
        <w:t xml:space="preserve"> </w:t>
      </w:r>
      <w:r w:rsidRPr="002C4B7D">
        <w:rPr>
          <w:highlight w:val="yellow"/>
          <w:u w:val="single"/>
        </w:rPr>
        <w:t xml:space="preserve">přístupném registru smluv, viz </w:t>
      </w:r>
      <w:hyperlink r:id="rId10" w:history="1">
        <w:r w:rsidRPr="002C4B7D">
          <w:rPr>
            <w:rStyle w:val="Hypertextovodkaz"/>
            <w:highlight w:val="yellow"/>
          </w:rPr>
          <w:t>https://smlouvy.gov.cz/vyhledavani</w:t>
        </w:r>
      </w:hyperlink>
    </w:p>
    <w:p w14:paraId="5601F427" w14:textId="77777777" w:rsidR="00DD1633" w:rsidRDefault="00DD1633"/>
    <w:sectPr w:rsidR="00DD16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D5092"/>
    <w:multiLevelType w:val="hybridMultilevel"/>
    <w:tmpl w:val="C7E66594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6886C7D"/>
    <w:multiLevelType w:val="hybridMultilevel"/>
    <w:tmpl w:val="5EAC817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201055">
    <w:abstractNumId w:val="1"/>
  </w:num>
  <w:num w:numId="2" w16cid:durableId="165366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3FA"/>
    <w:rsid w:val="00190054"/>
    <w:rsid w:val="004144A3"/>
    <w:rsid w:val="00A033FA"/>
    <w:rsid w:val="00A066E9"/>
    <w:rsid w:val="00D076DD"/>
    <w:rsid w:val="00DD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45533"/>
  <w15:chartTrackingRefBased/>
  <w15:docId w15:val="{0696D048-93E5-4F6A-86D7-8F4C5070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33FA"/>
    <w:rPr>
      <w:kern w:val="0"/>
    </w:rPr>
  </w:style>
  <w:style w:type="paragraph" w:styleId="Nadpis1">
    <w:name w:val="heading 1"/>
    <w:basedOn w:val="Normln"/>
    <w:next w:val="Normln"/>
    <w:link w:val="Nadpis1Char"/>
    <w:uiPriority w:val="9"/>
    <w:qFormat/>
    <w:rsid w:val="00A03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03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033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033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033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033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033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033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033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033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033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033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033F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033F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033F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033F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033F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033F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033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03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03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03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03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033F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033F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033F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033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033F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033FA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A033FA"/>
    <w:rPr>
      <w:color w:val="467886" w:themeColor="hyperlink"/>
      <w:u w:val="single"/>
    </w:rPr>
  </w:style>
  <w:style w:type="paragraph" w:customStyle="1" w:styleId="Default">
    <w:name w:val="Default"/>
    <w:rsid w:val="00A033FA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ha.eu/oznameni-poruseni-prava-unie-ochrana-oznamovatel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ha.whistlee.online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portalzp.praha.eu/documents/42409/103115/hmp_022022_smernice_letak_a5_nahled.pdf/ae8b0f9f-cf5c-756e-6e22-0ac83aab8bd3?version=1.0&amp;t=1647962640000&amp;download=true" TargetMode="External"/><Relationship Id="rId10" Type="http://schemas.openxmlformats.org/officeDocument/2006/relationships/hyperlink" Target="https://smlouvy.gov.cz/vyhledavan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znam.praha.eu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801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Lebka</dc:creator>
  <cp:keywords/>
  <dc:description/>
  <cp:lastModifiedBy>Kubíček Tomáš</cp:lastModifiedBy>
  <cp:revision>1</cp:revision>
  <dcterms:created xsi:type="dcterms:W3CDTF">2026-03-23T21:56:00Z</dcterms:created>
  <dcterms:modified xsi:type="dcterms:W3CDTF">2026-03-23T21:58:00Z</dcterms:modified>
</cp:coreProperties>
</file>